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18E5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 w:rsidP="008E18E5">
            <w:pPr>
              <w:pStyle w:val="append1"/>
              <w:jc w:val="right"/>
            </w:pPr>
            <w:bookmarkStart w:id="0" w:name="_GoBack"/>
            <w:r>
              <w:t>Приложение 2</w:t>
            </w:r>
          </w:p>
          <w:p w:rsidR="008E18E5" w:rsidRDefault="008E18E5" w:rsidP="008E18E5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8E18E5" w:rsidRDefault="008E18E5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85"/>
        <w:gridCol w:w="676"/>
        <w:gridCol w:w="787"/>
        <w:gridCol w:w="262"/>
        <w:gridCol w:w="1134"/>
        <w:gridCol w:w="1028"/>
        <w:gridCol w:w="1838"/>
        <w:gridCol w:w="640"/>
      </w:tblGrid>
      <w:tr w:rsidR="008E18E5">
        <w:trPr>
          <w:trHeight w:val="238"/>
        </w:trPr>
        <w:tc>
          <w:tcPr>
            <w:tcW w:w="2548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В инспекцию Министерства по налогам и сборам (далее – инспекция МНС) по городу Минску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newncpi0"/>
              <w:jc w:val="center"/>
            </w:pPr>
            <w:r>
              <w:t>Признак плательщика:</w:t>
            </w:r>
          </w:p>
        </w:tc>
      </w:tr>
      <w:tr w:rsidR="008E18E5">
        <w:trPr>
          <w:trHeight w:val="42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иностранное лицо, оказывающее услуги в электронной форме</w:t>
            </w:r>
            <w:r>
              <w:rPr>
                <w:vertAlign w:val="superscript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иностранная организация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42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иностранный индивидуальный предприниматель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</w:tr>
      <w:tr w:rsidR="008E18E5">
        <w:trPr>
          <w:trHeight w:val="427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285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иностранный посредник в расчетах за услуги в электронной форме</w:t>
            </w:r>
            <w:r>
              <w:rPr>
                <w:vertAlign w:val="superscript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иностранная организация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285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иностранный индивидуальный предприниматель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</w:tr>
      <w:tr w:rsidR="008E18E5">
        <w:trPr>
          <w:trHeight w:val="285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238"/>
        </w:trPr>
        <w:tc>
          <w:tcPr>
            <w:tcW w:w="161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Код инспекции МНС по городу Минску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  <w:ind w:left="190" w:firstLine="142"/>
            </w:pPr>
            <w:r>
              <w:t>101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2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Внесение изменений и (или) дополнений в налоговую декларацию (расчет):</w:t>
            </w:r>
          </w:p>
        </w:tc>
      </w:tr>
      <w:tr w:rsidR="008E18E5">
        <w:trPr>
          <w:trHeight w:val="238"/>
        </w:trPr>
        <w:tc>
          <w:tcPr>
            <w:tcW w:w="2548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18E5">
        <w:trPr>
          <w:trHeight w:val="238"/>
        </w:trPr>
        <w:tc>
          <w:tcPr>
            <w:tcW w:w="14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1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238"/>
        </w:trPr>
        <w:tc>
          <w:tcPr>
            <w:tcW w:w="1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1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Код страны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2548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845"/>
            </w:pPr>
            <w:r>
              <w:t>(полное наименование плательщика,</w:t>
            </w:r>
          </w:p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845"/>
            </w:pPr>
            <w:r>
              <w:t>телефон, адрес электронной почты)</w:t>
            </w:r>
          </w:p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845"/>
            </w:pPr>
            <w:r>
              <w:t>(наименование организации, фамилия,</w:t>
            </w:r>
          </w:p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1128"/>
            </w:pPr>
            <w:r>
              <w:t>собственное имя, отчество (если</w:t>
            </w:r>
          </w:p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1128"/>
            </w:pPr>
            <w:r>
              <w:t>таковое имеется) представителя,</w:t>
            </w:r>
          </w:p>
          <w:p w:rsidR="008E18E5" w:rsidRDefault="008E18E5">
            <w:pPr>
              <w:pStyle w:val="newncpi0"/>
            </w:pPr>
            <w:r>
              <w:t>_______________________________________</w:t>
            </w:r>
          </w:p>
          <w:p w:rsidR="008E18E5" w:rsidRDefault="008E18E5">
            <w:pPr>
              <w:pStyle w:val="table10"/>
              <w:ind w:left="845"/>
            </w:pPr>
            <w:r>
              <w:t>телефон, адрес электронной почты)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1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18E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E18E5" w:rsidRDefault="008E18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jc w:val="left"/>
            </w:pPr>
            <w:r>
              <w:t>в связи с обнаружением неполноты сведений или ошибок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</w:tbl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E18E5" w:rsidRDefault="008E18E5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НДС при оказании услуг в 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567"/>
        <w:gridCol w:w="567"/>
        <w:gridCol w:w="1981"/>
        <w:gridCol w:w="2698"/>
      </w:tblGrid>
      <w:tr w:rsidR="008E18E5">
        <w:trPr>
          <w:trHeight w:val="240"/>
        </w:trPr>
        <w:tc>
          <w:tcPr>
            <w:tcW w:w="13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 </w:t>
            </w:r>
          </w:p>
        </w:tc>
        <w:tc>
          <w:tcPr>
            <w:tcW w:w="14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8E18E5">
        <w:trPr>
          <w:trHeight w:val="240"/>
        </w:trPr>
        <w:tc>
          <w:tcPr>
            <w:tcW w:w="13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 </w:t>
            </w:r>
          </w:p>
        </w:tc>
      </w:tr>
    </w:tbl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E18E5" w:rsidRDefault="008E18E5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Сумма НДС, подлежащая уплате</w:t>
      </w:r>
    </w:p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E18E5" w:rsidRDefault="008E18E5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79"/>
        <w:gridCol w:w="1566"/>
      </w:tblGrid>
      <w:tr w:rsidR="008E18E5">
        <w:trPr>
          <w:trHeight w:val="240"/>
        </w:trPr>
        <w:tc>
          <w:tcPr>
            <w:tcW w:w="41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Сумма</w:t>
            </w:r>
          </w:p>
        </w:tc>
      </w:tr>
      <w:tr w:rsidR="008E18E5">
        <w:trPr>
          <w:trHeight w:val="240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2</w:t>
            </w:r>
          </w:p>
        </w:tc>
      </w:tr>
      <w:tr w:rsidR="008E18E5">
        <w:trPr>
          <w:trHeight w:val="240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1. Стоимость оказанных услуг с учетом суммы НДС (строка «ИТОГО» графы 4 части II)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</w:tr>
      <w:tr w:rsidR="008E18E5">
        <w:trPr>
          <w:trHeight w:val="240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2. Ставка НДС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18E5" w:rsidRDefault="008E18E5">
            <w:pPr>
              <w:pStyle w:val="table10"/>
              <w:jc w:val="center"/>
            </w:pPr>
            <w:r>
              <w:t>20/120</w:t>
            </w:r>
          </w:p>
        </w:tc>
      </w:tr>
      <w:tr w:rsidR="008E18E5">
        <w:trPr>
          <w:trHeight w:val="240"/>
        </w:trPr>
        <w:tc>
          <w:tcPr>
            <w:tcW w:w="41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3. Сумма НДС, подлежащая уплате (строка 1 х строка 2)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</w:tr>
    </w:tbl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8E18E5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  <w:ind w:right="121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newncpi0"/>
            </w:pPr>
            <w:r>
              <w:t> </w:t>
            </w:r>
          </w:p>
        </w:tc>
      </w:tr>
      <w:tr w:rsidR="008E18E5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E18E5" w:rsidRDefault="008E18E5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Расчет стоимости оказанных услуг с учетом суммы НДС</w:t>
      </w:r>
    </w:p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2215"/>
        <w:gridCol w:w="2940"/>
        <w:gridCol w:w="2577"/>
      </w:tblGrid>
      <w:tr w:rsidR="008E18E5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Стоимость оказанных услуг с учетом суммы НДС, в валюте платежа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Официальный курс белорусского рубля на последний день налогового периода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 xml:space="preserve">Стоимость оказанных услуг с учетом суммы НДС, в белорусских рублях </w:t>
            </w:r>
            <w:r>
              <w:br/>
              <w:t>(графа 2 х графа 3)</w:t>
            </w:r>
          </w:p>
        </w:tc>
      </w:tr>
      <w:tr w:rsidR="008E18E5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4</w:t>
            </w:r>
          </w:p>
        </w:tc>
      </w:tr>
      <w:tr w:rsidR="008E18E5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</w:tr>
      <w:tr w:rsidR="008E18E5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</w:pPr>
            <w:r>
              <w:t>ИТОГО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8E5" w:rsidRDefault="008E18E5">
            <w:pPr>
              <w:pStyle w:val="table10"/>
              <w:jc w:val="center"/>
            </w:pPr>
            <w:r>
              <w:t> </w:t>
            </w:r>
          </w:p>
        </w:tc>
      </w:tr>
    </w:tbl>
    <w:p w:rsidR="008E18E5" w:rsidRDefault="008E18E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E18E5" w:rsidRDefault="008E18E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8E18E5" w:rsidRDefault="008E18E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Иностранное лицо, оказывающее услуги в электронной форме, – иностранная организация, иностранный индивидуальный предприниматель, иное лицо, являющееся налогоплательщиком в соответствии с законодательством иностранного государства, которые оказывают услуги в электронной форме, местом реализации которых признается территория Республики Беларусь, покупателям Республики Беларусь, соответствующим критериям, определенным пунктом 2 статьи 141 Налогового кодекса Республики Беларусь (далее – покупатели услуг Республики Беларусь), осуществляющим расчеты с ними за оказанные услуги.</w:t>
      </w:r>
    </w:p>
    <w:p w:rsidR="008E18E5" w:rsidRDefault="008E18E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Иностранный посредник в расчетах за услуги в электронной форме – иностранная организация, иностранный индивидуальный предприниматель, иное лицо, являющееся налогоплательщиком в соответствии с законодательством иностранного государства, которые организуют оказание услуг в электронной форме иностранной организации (иностранного индивидуального предпринимателя) покупателям услуг Республики Беларусь, а также расчеты с такими покупателями услуг.</w:t>
      </w:r>
    </w:p>
    <w:p w:rsidR="008E18E5" w:rsidRDefault="008E18E5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Учетный номер плательщика, указанный в извещении о присвоении учетного номера плательщика.</w:t>
      </w:r>
    </w:p>
    <w:p w:rsidR="009E3FE7" w:rsidRDefault="009E3FE7"/>
    <w:sectPr w:rsidR="009E3FE7" w:rsidSect="008E1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5CE" w:rsidRDefault="00EA05CE" w:rsidP="008E18E5">
      <w:pPr>
        <w:spacing w:after="0" w:line="240" w:lineRule="auto"/>
      </w:pPr>
      <w:r>
        <w:separator/>
      </w:r>
    </w:p>
  </w:endnote>
  <w:endnote w:type="continuationSeparator" w:id="0">
    <w:p w:rsidR="00EA05CE" w:rsidRDefault="00EA05CE" w:rsidP="008E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8E5" w:rsidRDefault="008E1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8E5" w:rsidRDefault="008E18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E18E5" w:rsidTr="008E18E5">
      <w:tc>
        <w:tcPr>
          <w:tcW w:w="1800" w:type="dxa"/>
          <w:shd w:val="clear" w:color="auto" w:fill="auto"/>
          <w:vAlign w:val="center"/>
        </w:tcPr>
        <w:p w:rsidR="008E18E5" w:rsidRDefault="008E18E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8E18E5" w:rsidRDefault="008E18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8E18E5" w:rsidRDefault="008E18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E18E5" w:rsidRPr="008E18E5" w:rsidRDefault="008E18E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E18E5" w:rsidRDefault="008E1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5CE" w:rsidRDefault="00EA05CE" w:rsidP="008E18E5">
      <w:pPr>
        <w:spacing w:after="0" w:line="240" w:lineRule="auto"/>
      </w:pPr>
      <w:r>
        <w:separator/>
      </w:r>
    </w:p>
  </w:footnote>
  <w:footnote w:type="continuationSeparator" w:id="0">
    <w:p w:rsidR="00EA05CE" w:rsidRDefault="00EA05CE" w:rsidP="008E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8E5" w:rsidRDefault="008E18E5" w:rsidP="008329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E18E5" w:rsidRDefault="008E1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8E5" w:rsidRPr="008E18E5" w:rsidRDefault="008E18E5" w:rsidP="0083298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E18E5">
      <w:rPr>
        <w:rStyle w:val="a7"/>
        <w:rFonts w:ascii="Times New Roman" w:hAnsi="Times New Roman" w:cs="Times New Roman"/>
        <w:sz w:val="24"/>
      </w:rPr>
      <w:fldChar w:fldCharType="begin"/>
    </w:r>
    <w:r w:rsidRPr="008E18E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E18E5">
      <w:rPr>
        <w:rStyle w:val="a7"/>
        <w:rFonts w:ascii="Times New Roman" w:hAnsi="Times New Roman" w:cs="Times New Roman"/>
        <w:sz w:val="24"/>
      </w:rPr>
      <w:fldChar w:fldCharType="separate"/>
    </w:r>
    <w:r w:rsidRPr="008E18E5">
      <w:rPr>
        <w:rStyle w:val="a7"/>
        <w:rFonts w:ascii="Times New Roman" w:hAnsi="Times New Roman" w:cs="Times New Roman"/>
        <w:noProof/>
        <w:sz w:val="24"/>
      </w:rPr>
      <w:t>2</w:t>
    </w:r>
    <w:r w:rsidRPr="008E18E5">
      <w:rPr>
        <w:rStyle w:val="a7"/>
        <w:rFonts w:ascii="Times New Roman" w:hAnsi="Times New Roman" w:cs="Times New Roman"/>
        <w:sz w:val="24"/>
      </w:rPr>
      <w:fldChar w:fldCharType="end"/>
    </w:r>
  </w:p>
  <w:p w:rsidR="008E18E5" w:rsidRPr="008E18E5" w:rsidRDefault="008E18E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8E5" w:rsidRDefault="008E1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E5"/>
    <w:rsid w:val="008E18E5"/>
    <w:rsid w:val="009E3FE7"/>
    <w:rsid w:val="00E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FE18-DC92-4ED5-AF64-FE187DD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18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E18E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8E18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8E18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8E18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E18E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E18E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E18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E18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8E18E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8E18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8E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8E5"/>
  </w:style>
  <w:style w:type="paragraph" w:styleId="a5">
    <w:name w:val="footer"/>
    <w:basedOn w:val="a"/>
    <w:link w:val="a6"/>
    <w:uiPriority w:val="99"/>
    <w:unhideWhenUsed/>
    <w:rsid w:val="008E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8E5"/>
  </w:style>
  <w:style w:type="character" w:styleId="a7">
    <w:name w:val="page number"/>
    <w:basedOn w:val="a0"/>
    <w:uiPriority w:val="99"/>
    <w:semiHidden/>
    <w:unhideWhenUsed/>
    <w:rsid w:val="008E18E5"/>
  </w:style>
  <w:style w:type="table" w:styleId="a8">
    <w:name w:val="Table Grid"/>
    <w:basedOn w:val="a1"/>
    <w:uiPriority w:val="39"/>
    <w:rsid w:val="008E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3137</Characters>
  <Application>Microsoft Office Word</Application>
  <DocSecurity>0</DocSecurity>
  <Lines>241</Lines>
  <Paragraphs>86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2025-03-20T14:12:00Z</dcterms:created>
  <dcterms:modified xsi:type="dcterms:W3CDTF">2025-03-20T14:13:00Z</dcterms:modified>
</cp:coreProperties>
</file>